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3425" w14:textId="077642B0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Høringssvar fra medarbejdere, udarbejdet af medarbejderrepræsentanter i lokalt MED i Børnehuset Himmelblå.</w:t>
      </w:r>
    </w:p>
    <w:p w14:paraId="63841521" w14:textId="77777777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Vedr. Budgetforslag til budget 2025-2028 </w:t>
      </w:r>
    </w:p>
    <w:p w14:paraId="5D2B7AD6" w14:textId="77777777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 </w:t>
      </w:r>
    </w:p>
    <w:p w14:paraId="68145A80" w14:textId="7F905AFB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Vi er helt med</w:t>
      </w:r>
      <w:r w:rsidR="000C5C86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på at det lovgivningsmæssigt er </w:t>
      </w:r>
      <w:r w:rsidR="005119A4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tilladt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at indregne 85 % lederens tid i minimumsnormering. Det er dog stadig vigtigt for os, som medarbejdere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at lyse på at det er en udhuling af minimumsnormeringen!!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På papiret ser det flot ud, men reelt er det timer, der går fra børnene!!</w:t>
      </w:r>
    </w:p>
    <w:p w14:paraId="6FE0DCE1" w14:textId="2F77E41D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I Randers kommune er det de pædagogiske ledere i de kommunale institutioner og institutionslederne i de selvejende institutioner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der foreslås indregnet med 85 % i minimumsnormeringer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ne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. I en selvejende institution har vores leder både de opgaver som en dagtilbudsleder har og som den pædagogiske leder har, selvfølgelig kun i Himmelblå - men vi mener stadig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at det er et meget vigtigt perspektiv, og vi ser det som en forringelse i de selvejende institutioner, børnene her rammes hårdere end i det kommunale institutioner - Det er bestemt ikke fair!</w:t>
      </w:r>
    </w:p>
    <w:p w14:paraId="208691A9" w14:textId="5619F96D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Vi ønsker en opmærksomhed på varme hænder, vi skal have 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tilstrækkelige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ressourcer til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at der er voksne der rent faktisk er tæt på børnene og som sikrer trivsel, udvikling, dannelse og læring over hele dagen, for alle de skønne børn i kommunen. </w:t>
      </w:r>
    </w:p>
    <w:p w14:paraId="658EC5DA" w14:textId="77777777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 </w:t>
      </w:r>
    </w:p>
    <w:p w14:paraId="314924A6" w14:textId="02DC2252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I de foreslåede besparelser er der også en reduktion af den tidlige indsats og en besparelses på PPR </w:t>
      </w:r>
      <w:proofErr w:type="spellStart"/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ift</w:t>
      </w:r>
      <w:proofErr w:type="spellEnd"/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fremskudte socialrådgivere. Vi oplever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som medarbejdere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at vi har meget mere brug for sparring fra PPR end tidligere. Forældre i dag er usikre og vi oplever at mange familier er pressede. De fremskudte socialrådgivere er de eneste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der reelt har tilbud til forældrene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.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Vi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kan frygte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at vi kommer til at stå med forældre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som vil bede os om vejledning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som vi ikke er klædt på til og det vil gå fra tiden med børnene. Den tidlige indsats er altafgørende for </w:t>
      </w:r>
      <w:r w:rsidR="00CA12BF"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inklusion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og vi oplever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at der er mange børn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der i dag har brug for en ekstra hånd, en indsats i en periode for at kunne indgå i de læringsm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i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ljøer som vi tilbyder - og 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hos os er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vi meget opmæ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r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ksomme på at tilrette vores læringsmiljøer til den aktuelle børnegruppe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.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Vi oplever, at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flere og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f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lere børn har brug for pauser, en til en guidning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mv.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Det er indsatser og en opgave som vi kan se virker, men den kræver hænder 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og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medarbejdere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som kan </w:t>
      </w:r>
      <w:proofErr w:type="spellStart"/>
      <w:r w:rsidR="00CA12BF"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stil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l</w:t>
      </w:r>
      <w:r w:rsidR="00CA12BF"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adser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e</w:t>
      </w:r>
      <w:proofErr w:type="spellEnd"/>
      <w:r w:rsidR="00CA12BF"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læringsmiljøet omkring det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/de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enkelte barn/børn.</w:t>
      </w:r>
    </w:p>
    <w:p w14:paraId="5E0FAFB9" w14:textId="77777777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 </w:t>
      </w:r>
    </w:p>
    <w:p w14:paraId="1AD5279F" w14:textId="2235E8E4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Synlig rengøring - Det vil påvirke vores hverdag og de fysiske rammer helt ubeskrivelig </w:t>
      </w:r>
      <w:r w:rsidR="00CA12BF"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meget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 w:rsidR="00CA12BF"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hvis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vi skal have gjort rent i de rum hvor børnene er, </w:t>
      </w:r>
      <w:r w:rsidR="00D01CDD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mens børnene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er der. Vi har ikke ekstra rum som vi lige kan gå i imens en evt. rengøring står på. Dette er voldsomt udfordrende for hverdagens rutiner, leg og </w:t>
      </w:r>
      <w:r w:rsidR="00CA12BF"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aktivitet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er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generelt.</w:t>
      </w:r>
      <w:r w:rsidR="00CA12BF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Derudover kan der opstå sikkerhedsmæssige udfordringer fx faldulykker ved vådt gulv og det kræver extra opmærksomhed i forhold til rengøringsmidlerne mv. </w:t>
      </w:r>
    </w:p>
    <w:p w14:paraId="7E5DC950" w14:textId="77777777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 </w:t>
      </w:r>
    </w:p>
    <w:p w14:paraId="6F00F7FF" w14:textId="5CAEC069" w:rsid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Som medarbejdere, der virkelig gerne vil lave de bedste læringsmiljøer med masser af udfordringer</w:t>
      </w:r>
      <w:r w:rsidR="00D01CDD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og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plads til at både</w:t>
      </w:r>
      <w:r w:rsidR="00D01CDD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at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kunne have aktiviteter og muligheder for </w:t>
      </w:r>
      <w:r w:rsidR="00D01CDD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at tilgodese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de stille</w:t>
      </w:r>
      <w:r w:rsidR="00D01CDD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,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de vilde</w:t>
      </w:r>
      <w:r w:rsidR="00D01CDD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og de børn, der kræver en extra hånd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- er det vigtigt at pointere at vi </w:t>
      </w:r>
      <w:r w:rsidR="00D01CDD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har brug for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</w:t>
      </w:r>
      <w:r w:rsidR="00D01CDD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kvalificerede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hænder ved børnene. Vi skal ikke have en minimumsnormering som ser pæn ud på papiret bare for at leve op til lovgivningen! </w:t>
      </w:r>
    </w:p>
    <w:p w14:paraId="6FB10DA6" w14:textId="4E9B24E3" w:rsidR="00D01CDD" w:rsidRDefault="00D01CDD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</w:p>
    <w:p w14:paraId="06234C17" w14:textId="25A26F33" w:rsidR="005979A5" w:rsidRPr="00EC4247" w:rsidRDefault="005979A5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Når minimumsnormeringen udhules, får vi som medarbejder</w:t>
      </w:r>
      <w:r w:rsidR="005119A4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e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svært ved </w:t>
      </w:r>
      <w:r w:rsidR="005119A4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a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t kunne være med til de projekter og indsatser</w:t>
      </w:r>
      <w:r w:rsidR="005119A4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som fx de pædagogiske konsulenter laver. Vi vil</w:t>
      </w:r>
      <w:r w:rsidR="005119A4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meget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gerne kompetenceudvikling og udvikling af vores område, men hvis vi i nogle år skal spænde livremmen ind, er det vigtigt at kerneopgaven kan l</w:t>
      </w:r>
      <w:r w:rsidR="005119A4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ø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ses på en måde</w:t>
      </w:r>
      <w:r w:rsidR="005119A4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,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som er tilfredsstillende og med til at sikre børnenes trivsel – ikke det modsatte! </w:t>
      </w:r>
    </w:p>
    <w:p w14:paraId="1336EE3F" w14:textId="77777777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 </w:t>
      </w:r>
    </w:p>
    <w:p w14:paraId="3D5E9D0F" w14:textId="1B05CE2C" w:rsidR="00EC4247" w:rsidRPr="00EC4247" w:rsidRDefault="00EC4247" w:rsidP="00EC4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51"/>
          <w:sz w:val="23"/>
          <w:szCs w:val="23"/>
          <w:lang w:eastAsia="da-DK"/>
        </w:rPr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På vegne af medar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be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jderne i Børnehuset H</w:t>
      </w:r>
      <w:r>
        <w:rPr>
          <w:rFonts w:ascii="Arial" w:eastAsia="Times New Roman" w:hAnsi="Arial" w:cs="Arial"/>
          <w:color w:val="004651"/>
          <w:sz w:val="23"/>
          <w:szCs w:val="23"/>
          <w:lang w:eastAsia="da-DK"/>
        </w:rPr>
        <w:t>i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mmelblå:</w:t>
      </w:r>
    </w:p>
    <w:p w14:paraId="4212ACE1" w14:textId="0052997F" w:rsidR="00B065E4" w:rsidRPr="00B065E4" w:rsidRDefault="00EC4247" w:rsidP="005119A4">
      <w:pPr>
        <w:shd w:val="clear" w:color="auto" w:fill="FFFFFF"/>
        <w:spacing w:after="0" w:line="240" w:lineRule="auto"/>
      </w:pP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Næstformand i MED</w:t>
      </w:r>
      <w:r w:rsidR="005D2259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,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AMR</w:t>
      </w:r>
      <w:r w:rsidR="005D2259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,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TR for BUPL</w:t>
      </w:r>
      <w:r w:rsidR="005D2259">
        <w:rPr>
          <w:rFonts w:ascii="Arial" w:eastAsia="Times New Roman" w:hAnsi="Arial" w:cs="Arial"/>
          <w:color w:val="004651"/>
          <w:sz w:val="23"/>
          <w:szCs w:val="23"/>
          <w:lang w:eastAsia="da-DK"/>
        </w:rPr>
        <w:t xml:space="preserve"> samt </w:t>
      </w:r>
      <w:r w:rsidRPr="00EC4247">
        <w:rPr>
          <w:rFonts w:ascii="Arial" w:eastAsia="Times New Roman" w:hAnsi="Arial" w:cs="Arial"/>
          <w:color w:val="004651"/>
          <w:sz w:val="23"/>
          <w:szCs w:val="23"/>
          <w:lang w:eastAsia="da-DK"/>
        </w:rPr>
        <w:t>Medarbejderrepræsentant</w:t>
      </w:r>
    </w:p>
    <w:sectPr w:rsidR="00B065E4" w:rsidRPr="00B065E4" w:rsidSect="005D225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466304">
    <w:abstractNumId w:val="1"/>
  </w:num>
  <w:num w:numId="2" w16cid:durableId="201564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47"/>
    <w:rsid w:val="00000197"/>
    <w:rsid w:val="00026A2F"/>
    <w:rsid w:val="00054019"/>
    <w:rsid w:val="000709EE"/>
    <w:rsid w:val="000936E1"/>
    <w:rsid w:val="000C5C86"/>
    <w:rsid w:val="000D2EDD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19A4"/>
    <w:rsid w:val="005134C4"/>
    <w:rsid w:val="00543D6F"/>
    <w:rsid w:val="00544B2B"/>
    <w:rsid w:val="00561775"/>
    <w:rsid w:val="005914A8"/>
    <w:rsid w:val="005979A5"/>
    <w:rsid w:val="00597CC9"/>
    <w:rsid w:val="005C4D25"/>
    <w:rsid w:val="005C4EC2"/>
    <w:rsid w:val="005C5B17"/>
    <w:rsid w:val="005D2259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15955"/>
    <w:rsid w:val="00C20C48"/>
    <w:rsid w:val="00C95685"/>
    <w:rsid w:val="00CA12BF"/>
    <w:rsid w:val="00CF3959"/>
    <w:rsid w:val="00D01CDD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C4247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9A52"/>
  <w15:chartTrackingRefBased/>
  <w15:docId w15:val="{BED0289E-D1C5-49E1-82FF-B4817FE3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3121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Lone Friis Kjær</dc:creator>
  <cp:keywords/>
  <dc:description/>
  <cp:lastModifiedBy>Anne Lone Friis Kjær</cp:lastModifiedBy>
  <cp:revision>2</cp:revision>
  <dcterms:created xsi:type="dcterms:W3CDTF">2024-09-09T08:30:00Z</dcterms:created>
  <dcterms:modified xsi:type="dcterms:W3CDTF">2024-09-09T08:30:00Z</dcterms:modified>
</cp:coreProperties>
</file>